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A" w:rsidRPr="00723B2A" w:rsidRDefault="00723B2A" w:rsidP="00723B2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8"/>
          <w:szCs w:val="38"/>
        </w:rPr>
      </w:pPr>
      <w:r w:rsidRPr="00723B2A">
        <w:rPr>
          <w:rFonts w:ascii="Verdana" w:eastAsia="Times New Roman" w:hAnsi="Verdana" w:cs="Times New Roman"/>
          <w:b/>
          <w:bCs/>
          <w:sz w:val="38"/>
          <w:szCs w:val="38"/>
        </w:rPr>
        <w:t>What is the subject?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subject of a sentence is simply what or whom the sentence is about. It usually comes before the predicate. For example, consider this sentence:</w:t>
      </w:r>
    </w:p>
    <w:p w:rsidR="00723B2A" w:rsidRPr="00723B2A" w:rsidRDefault="00723B2A" w:rsidP="00723B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Samantha collects reptiles.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This sentence is about a person with an unusual hobby—Samantha. Samantha is therefore the subject of the sentence. Here's another example:</w:t>
      </w:r>
    </w:p>
    <w:p w:rsidR="00723B2A" w:rsidRPr="00723B2A" w:rsidRDefault="00723B2A" w:rsidP="00723B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My girlfriend's boa constrictor seems restless this morning.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What is this sentence about? It's about my girlfriend's boa constrictor. The boa constrictor is therefore the subject of the sentence.</w:t>
      </w:r>
    </w:p>
    <w:p w:rsidR="00723B2A" w:rsidRPr="00723B2A" w:rsidRDefault="00723B2A" w:rsidP="007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B2A">
        <w:rPr>
          <w:rFonts w:ascii="Verdana" w:eastAsia="Times New Roman" w:hAnsi="Verdana" w:cs="Times New Roman"/>
          <w:sz w:val="20"/>
          <w:szCs w:val="20"/>
          <w:shd w:val="clear" w:color="auto" w:fill="FAFAFA"/>
        </w:rPr>
        <w:t>Some sentences that give commands might look as if they don't contain a subject:</w:t>
      </w:r>
    </w:p>
    <w:p w:rsidR="00723B2A" w:rsidRPr="00723B2A" w:rsidRDefault="00723B2A" w:rsidP="00723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Come in, please.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In the example above, there is no visible subject. But don't be fooled: the subject in such a sentence is the pronoun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you.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t>Normally, the subject in a command is left out, or invisible.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When we do express the subject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you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t>in a command, it's most often a sign of strong irritation:</w:t>
      </w:r>
    </w:p>
    <w:p w:rsidR="00723B2A" w:rsidRPr="00723B2A" w:rsidRDefault="00723B2A" w:rsidP="00723B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You get that fish hook out of my aquarium right now!</w:t>
      </w:r>
    </w:p>
    <w:p w:rsidR="00723B2A" w:rsidRPr="00723B2A" w:rsidRDefault="00723B2A" w:rsidP="00723B2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8"/>
          <w:szCs w:val="38"/>
        </w:rPr>
      </w:pPr>
      <w:r w:rsidRPr="00723B2A">
        <w:rPr>
          <w:rFonts w:ascii="Verdana" w:eastAsia="Times New Roman" w:hAnsi="Verdana" w:cs="Times New Roman"/>
          <w:b/>
          <w:bCs/>
          <w:sz w:val="38"/>
          <w:szCs w:val="38"/>
        </w:rPr>
        <w:t>What is the predicate?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predicate is the part of the sentence that makes a statement about the subject. The main part of the predicate is the verb.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predicate usually comes after the subject. Once you find the subject, you can easily find the predicate. Just ask yourself what the sentence is telling you about the subject.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predicate might tell you what the subject did (or does, or will do). Let's take another look at our first example:</w:t>
      </w:r>
    </w:p>
    <w:p w:rsidR="00723B2A" w:rsidRPr="00723B2A" w:rsidRDefault="00723B2A" w:rsidP="00723B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Samantha collects reptiles.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In this sentence, as you know, the subject is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Samantha.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t>The predicate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collects reptiles</w:t>
      </w:r>
      <w:r w:rsidRPr="00723B2A">
        <w:rPr>
          <w:rFonts w:ascii="Verdana" w:eastAsia="Times New Roman" w:hAnsi="Verdana" w:cs="Times New Roman"/>
          <w:sz w:val="20"/>
          <w:szCs w:val="20"/>
        </w:rPr>
        <w:t>tells you what Samantha does. The verb here is the action verb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collects</w:t>
      </w:r>
      <w:r w:rsidRPr="00723B2A">
        <w:rPr>
          <w:rFonts w:ascii="Verdana" w:eastAsia="Times New Roman" w:hAnsi="Verdana" w:cs="Times New Roman"/>
          <w:sz w:val="20"/>
          <w:szCs w:val="20"/>
        </w:rPr>
        <w:t>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predicate might also give a description of the subject, as in our second example:</w:t>
      </w:r>
    </w:p>
    <w:p w:rsidR="00723B2A" w:rsidRPr="00723B2A" w:rsidRDefault="00723B2A" w:rsidP="00723B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My girlfriend's boa constrictor seems restless this morning.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lastRenderedPageBreak/>
        <w:t>Here,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seems restless this morning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t>gives a description of the subject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boa constrictor</w:t>
      </w:r>
      <w:r w:rsidRPr="00723B2A">
        <w:rPr>
          <w:rFonts w:ascii="Verdana" w:eastAsia="Times New Roman" w:hAnsi="Verdana" w:cs="Times New Roman"/>
          <w:sz w:val="20"/>
          <w:szCs w:val="20"/>
        </w:rPr>
        <w:t>. The verb is the linking verb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seems</w:t>
      </w:r>
      <w:r w:rsidRPr="00723B2A">
        <w:rPr>
          <w:rFonts w:ascii="Verdana" w:eastAsia="Times New Roman" w:hAnsi="Verdana" w:cs="Times New Roman"/>
          <w:sz w:val="20"/>
          <w:szCs w:val="20"/>
        </w:rPr>
        <w:t>, which merely links the description to the subject, without expressing any action.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 predicates we have seen have all been two or more words long. But sometimes, the predicate is simply a verb by itself:</w:t>
      </w:r>
    </w:p>
    <w:p w:rsidR="00723B2A" w:rsidRPr="00723B2A" w:rsidRDefault="00723B2A" w:rsidP="0072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Jean-Marc sneezed.</w:t>
      </w:r>
    </w:p>
    <w:p w:rsidR="00723B2A" w:rsidRPr="00723B2A" w:rsidRDefault="00723B2A" w:rsidP="007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B2A">
        <w:rPr>
          <w:rFonts w:ascii="Verdana" w:eastAsia="Times New Roman" w:hAnsi="Verdana" w:cs="Times New Roman"/>
          <w:sz w:val="20"/>
          <w:szCs w:val="20"/>
          <w:shd w:val="clear" w:color="auto" w:fill="FAFAFA"/>
        </w:rPr>
        <w:t>In the above example,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Jean-Marc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  <w:shd w:val="clear" w:color="auto" w:fill="FAFAFA"/>
        </w:rPr>
        <w:t>is the subject, and the verb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sneezed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  <w:shd w:val="clear" w:color="auto" w:fill="FAFAFA"/>
        </w:rPr>
        <w:t>is the predicate.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8"/>
          <w:szCs w:val="38"/>
        </w:rPr>
      </w:pPr>
      <w:r w:rsidRPr="00723B2A">
        <w:rPr>
          <w:rFonts w:ascii="Verdana" w:eastAsia="Times New Roman" w:hAnsi="Verdana" w:cs="Times New Roman"/>
          <w:b/>
          <w:bCs/>
          <w:sz w:val="38"/>
          <w:szCs w:val="38"/>
        </w:rPr>
        <w:t>Does the subject always come before the predicate?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No, the subject isn't always first. There are three situations in which the subject appears after the verb instead of before it.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1. In most questions:</w:t>
      </w:r>
    </w:p>
    <w:p w:rsidR="00723B2A" w:rsidRPr="00723B2A" w:rsidRDefault="00723B2A" w:rsidP="00723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Are you ready?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br/>
      </w:r>
      <w:r w:rsidRPr="00723B2A">
        <w:rPr>
          <w:rFonts w:ascii="Verdana" w:eastAsia="Times New Roman" w:hAnsi="Verdana" w:cs="Times New Roman"/>
          <w:sz w:val="20"/>
        </w:rPr>
        <w:t>(The subject </w:t>
      </w:r>
      <w:r w:rsidRPr="00723B2A">
        <w:rPr>
          <w:rFonts w:ascii="Verdana" w:eastAsia="Times New Roman" w:hAnsi="Verdana" w:cs="Times New Roman"/>
          <w:i/>
          <w:iCs/>
          <w:sz w:val="20"/>
        </w:rPr>
        <w:t>you</w:t>
      </w:r>
      <w:r w:rsidRPr="00723B2A">
        <w:rPr>
          <w:rFonts w:ascii="Verdana" w:eastAsia="Times New Roman" w:hAnsi="Verdana" w:cs="Times New Roman"/>
          <w:sz w:val="20"/>
        </w:rPr>
        <w:t> appears after the verb </w:t>
      </w:r>
      <w:r w:rsidRPr="00723B2A">
        <w:rPr>
          <w:rFonts w:ascii="Verdana" w:eastAsia="Times New Roman" w:hAnsi="Verdana" w:cs="Times New Roman"/>
          <w:i/>
          <w:iCs/>
          <w:sz w:val="20"/>
        </w:rPr>
        <w:t>are</w:t>
      </w:r>
      <w:r w:rsidRPr="00723B2A">
        <w:rPr>
          <w:rFonts w:ascii="Verdana" w:eastAsia="Times New Roman" w:hAnsi="Verdana" w:cs="Times New Roman"/>
          <w:sz w:val="20"/>
        </w:rPr>
        <w:t>.)</w:t>
      </w:r>
    </w:p>
    <w:p w:rsidR="00723B2A" w:rsidRPr="00723B2A" w:rsidRDefault="00723B2A" w:rsidP="00723B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Did I forget to feed my iguana again?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sz w:val="20"/>
          <w:szCs w:val="20"/>
        </w:rPr>
        <w:br/>
      </w:r>
      <w:r w:rsidRPr="00723B2A">
        <w:rPr>
          <w:rFonts w:ascii="Verdana" w:eastAsia="Times New Roman" w:hAnsi="Verdana" w:cs="Times New Roman"/>
          <w:sz w:val="20"/>
        </w:rPr>
        <w:t>(The subject </w:t>
      </w:r>
      <w:r w:rsidRPr="00723B2A">
        <w:rPr>
          <w:rFonts w:ascii="Verdana" w:eastAsia="Times New Roman" w:hAnsi="Verdana" w:cs="Times New Roman"/>
          <w:i/>
          <w:iCs/>
          <w:sz w:val="20"/>
        </w:rPr>
        <w:t>I</w:t>
      </w:r>
      <w:r w:rsidRPr="00723B2A">
        <w:rPr>
          <w:rFonts w:ascii="Verdana" w:eastAsia="Times New Roman" w:hAnsi="Verdana" w:cs="Times New Roman"/>
          <w:sz w:val="20"/>
        </w:rPr>
        <w:t> is placed after the first half of the verb</w:t>
      </w:r>
      <w:r w:rsidRPr="00723B2A">
        <w:rPr>
          <w:rFonts w:ascii="Verdana" w:eastAsia="Times New Roman" w:hAnsi="Verdana" w:cs="Times New Roman"/>
          <w:i/>
          <w:iCs/>
          <w:sz w:val="20"/>
        </w:rPr>
        <w:t> did forget</w:t>
      </w:r>
      <w:r w:rsidRPr="00723B2A">
        <w:rPr>
          <w:rFonts w:ascii="Verdana" w:eastAsia="Times New Roman" w:hAnsi="Verdana" w:cs="Times New Roman"/>
          <w:sz w:val="20"/>
        </w:rPr>
        <w:t>.)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2. In many sentences beginning with</w:t>
      </w:r>
      <w:r w:rsidRPr="00723B2A">
        <w:rPr>
          <w:rFonts w:ascii="Verdana" w:eastAsia="Times New Roman" w:hAnsi="Verdana" w:cs="Times New Roman"/>
          <w:sz w:val="20"/>
        </w:rPr>
        <w:t> </w:t>
      </w:r>
      <w:r w:rsidRPr="00723B2A">
        <w:rPr>
          <w:rFonts w:ascii="Verdana" w:eastAsia="Times New Roman" w:hAnsi="Verdana" w:cs="Times New Roman"/>
          <w:i/>
          <w:iCs/>
          <w:sz w:val="20"/>
        </w:rPr>
        <w:t>here </w:t>
      </w:r>
      <w:r w:rsidRPr="00723B2A">
        <w:rPr>
          <w:rFonts w:ascii="Verdana" w:eastAsia="Times New Roman" w:hAnsi="Verdana" w:cs="Times New Roman"/>
          <w:sz w:val="20"/>
          <w:szCs w:val="20"/>
        </w:rPr>
        <w:t>or</w:t>
      </w:r>
      <w:r w:rsidRPr="00723B2A">
        <w:rPr>
          <w:rFonts w:ascii="Verdana" w:eastAsia="Times New Roman" w:hAnsi="Verdana" w:cs="Times New Roman"/>
          <w:i/>
          <w:iCs/>
          <w:sz w:val="20"/>
        </w:rPr>
        <w:t> there</w:t>
      </w:r>
      <w:r w:rsidRPr="00723B2A">
        <w:rPr>
          <w:rFonts w:ascii="Verdana" w:eastAsia="Times New Roman" w:hAnsi="Verdana" w:cs="Times New Roman"/>
          <w:sz w:val="20"/>
          <w:szCs w:val="20"/>
        </w:rPr>
        <w:t>:</w:t>
      </w:r>
    </w:p>
    <w:p w:rsidR="00723B2A" w:rsidRPr="00723B2A" w:rsidRDefault="00723B2A" w:rsidP="00723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Here comes the jury.</w:t>
      </w:r>
      <w:r w:rsidRPr="00723B2A">
        <w:rPr>
          <w:rFonts w:ascii="Verdana" w:eastAsia="Times New Roman" w:hAnsi="Verdana" w:cs="Times New Roman"/>
          <w:sz w:val="20"/>
          <w:szCs w:val="20"/>
        </w:rPr>
        <w:br/>
      </w:r>
      <w:r w:rsidRPr="00723B2A">
        <w:rPr>
          <w:rFonts w:ascii="Verdana" w:eastAsia="Times New Roman" w:hAnsi="Verdana" w:cs="Times New Roman"/>
          <w:sz w:val="20"/>
        </w:rPr>
        <w:t>(The subject </w:t>
      </w:r>
      <w:r w:rsidRPr="00723B2A">
        <w:rPr>
          <w:rFonts w:ascii="Verdana" w:eastAsia="Times New Roman" w:hAnsi="Verdana" w:cs="Times New Roman"/>
          <w:i/>
          <w:iCs/>
          <w:sz w:val="20"/>
        </w:rPr>
        <w:t>jury</w:t>
      </w:r>
      <w:r w:rsidRPr="00723B2A">
        <w:rPr>
          <w:rFonts w:ascii="Verdana" w:eastAsia="Times New Roman" w:hAnsi="Verdana" w:cs="Times New Roman"/>
          <w:sz w:val="20"/>
        </w:rPr>
        <w:t> appears after the verb </w:t>
      </w:r>
      <w:r w:rsidRPr="00723B2A">
        <w:rPr>
          <w:rFonts w:ascii="Verdana" w:eastAsia="Times New Roman" w:hAnsi="Verdana" w:cs="Times New Roman"/>
          <w:i/>
          <w:iCs/>
          <w:sz w:val="20"/>
        </w:rPr>
        <w:t>comes</w:t>
      </w:r>
      <w:r w:rsidRPr="00723B2A">
        <w:rPr>
          <w:rFonts w:ascii="Verdana" w:eastAsia="Times New Roman" w:hAnsi="Verdana" w:cs="Times New Roman"/>
          <w:sz w:val="20"/>
        </w:rPr>
        <w:t>.)</w:t>
      </w:r>
    </w:p>
    <w:p w:rsidR="00723B2A" w:rsidRPr="00723B2A" w:rsidRDefault="00723B2A" w:rsidP="00723B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There were fifteen cats and an eviction notice on Janet's front porch.</w:t>
      </w:r>
      <w:r w:rsidRPr="00723B2A">
        <w:rPr>
          <w:rFonts w:ascii="Verdana" w:eastAsia="Times New Roman" w:hAnsi="Verdana" w:cs="Times New Roman"/>
          <w:sz w:val="20"/>
          <w:szCs w:val="20"/>
        </w:rPr>
        <w:br/>
      </w:r>
      <w:r w:rsidRPr="00723B2A">
        <w:rPr>
          <w:rFonts w:ascii="Verdana" w:eastAsia="Times New Roman" w:hAnsi="Verdana" w:cs="Times New Roman"/>
          <w:sz w:val="20"/>
        </w:rPr>
        <w:t>(The subject </w:t>
      </w:r>
      <w:r w:rsidRPr="00723B2A">
        <w:rPr>
          <w:rFonts w:ascii="Verdana" w:eastAsia="Times New Roman" w:hAnsi="Verdana" w:cs="Times New Roman"/>
          <w:i/>
          <w:iCs/>
          <w:sz w:val="20"/>
        </w:rPr>
        <w:t>fifteen cats and an eviction notice</w:t>
      </w:r>
      <w:r w:rsidRPr="00723B2A">
        <w:rPr>
          <w:rFonts w:ascii="Verdana" w:eastAsia="Times New Roman" w:hAnsi="Verdana" w:cs="Times New Roman"/>
          <w:sz w:val="20"/>
        </w:rPr>
        <w:t> is placed after the verb</w:t>
      </w:r>
      <w:r w:rsidRPr="00723B2A">
        <w:rPr>
          <w:rFonts w:ascii="Verdana" w:eastAsia="Times New Roman" w:hAnsi="Verdana" w:cs="Times New Roman"/>
          <w:i/>
          <w:iCs/>
          <w:sz w:val="20"/>
        </w:rPr>
        <w:t>were</w:t>
      </w:r>
      <w:r w:rsidRPr="00723B2A">
        <w:rPr>
          <w:rFonts w:ascii="Verdana" w:eastAsia="Times New Roman" w:hAnsi="Verdana" w:cs="Times New Roman"/>
          <w:sz w:val="20"/>
        </w:rPr>
        <w:t>.)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3. In some sentences beginning with one or more prepositional phrases:</w:t>
      </w:r>
    </w:p>
    <w:p w:rsidR="00723B2A" w:rsidRPr="00723B2A" w:rsidRDefault="00723B2A" w:rsidP="00723B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Across the clearing and through the stream ran the frightened deer.</w:t>
      </w:r>
      <w:r w:rsidRPr="00723B2A">
        <w:rPr>
          <w:rFonts w:ascii="Verdana" w:eastAsia="Times New Roman" w:hAnsi="Verdana" w:cs="Times New Roman"/>
          <w:sz w:val="20"/>
          <w:szCs w:val="20"/>
        </w:rPr>
        <w:br/>
      </w:r>
      <w:r w:rsidRPr="00723B2A">
        <w:rPr>
          <w:rFonts w:ascii="Verdana" w:eastAsia="Times New Roman" w:hAnsi="Verdana" w:cs="Times New Roman"/>
          <w:sz w:val="20"/>
        </w:rPr>
        <w:t>(The subject </w:t>
      </w:r>
      <w:r w:rsidRPr="00723B2A">
        <w:rPr>
          <w:rFonts w:ascii="Verdana" w:eastAsia="Times New Roman" w:hAnsi="Verdana" w:cs="Times New Roman"/>
          <w:i/>
          <w:iCs/>
          <w:sz w:val="20"/>
        </w:rPr>
        <w:t>deer</w:t>
      </w:r>
      <w:r w:rsidRPr="00723B2A">
        <w:rPr>
          <w:rFonts w:ascii="Verdana" w:eastAsia="Times New Roman" w:hAnsi="Verdana" w:cs="Times New Roman"/>
          <w:sz w:val="20"/>
        </w:rPr>
        <w:t> comes after the verb </w:t>
      </w:r>
      <w:r w:rsidRPr="00723B2A">
        <w:rPr>
          <w:rFonts w:ascii="Verdana" w:eastAsia="Times New Roman" w:hAnsi="Verdana" w:cs="Times New Roman"/>
          <w:i/>
          <w:iCs/>
          <w:sz w:val="20"/>
        </w:rPr>
        <w:t>ran</w:t>
      </w:r>
      <w:r w:rsidRPr="00723B2A">
        <w:rPr>
          <w:rFonts w:ascii="Verdana" w:eastAsia="Times New Roman" w:hAnsi="Verdana" w:cs="Times New Roman"/>
          <w:sz w:val="20"/>
        </w:rPr>
        <w:t>.)</w:t>
      </w:r>
    </w:p>
    <w:p w:rsidR="00723B2A" w:rsidRPr="00723B2A" w:rsidRDefault="00723B2A" w:rsidP="00723B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23B2A">
        <w:rPr>
          <w:rFonts w:ascii="Verdana" w:eastAsia="Times New Roman" w:hAnsi="Verdana" w:cs="Times New Roman"/>
          <w:sz w:val="20"/>
          <w:szCs w:val="20"/>
        </w:rPr>
        <w:t>Being able to recognize subjects and predicates is a useful skill, because they are the building blocks of complete sentences.</w:t>
      </w:r>
    </w:p>
    <w:p w:rsidR="00CF1852" w:rsidRPr="00723B2A" w:rsidRDefault="00CF1852"/>
    <w:sectPr w:rsidR="00CF1852" w:rsidRPr="00723B2A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079"/>
    <w:multiLevelType w:val="multilevel"/>
    <w:tmpl w:val="156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830B5"/>
    <w:multiLevelType w:val="multilevel"/>
    <w:tmpl w:val="8FD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87CA0"/>
    <w:multiLevelType w:val="multilevel"/>
    <w:tmpl w:val="C14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40F57"/>
    <w:multiLevelType w:val="multilevel"/>
    <w:tmpl w:val="80F0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F2F31"/>
    <w:multiLevelType w:val="multilevel"/>
    <w:tmpl w:val="3B6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A7053"/>
    <w:multiLevelType w:val="multilevel"/>
    <w:tmpl w:val="EBE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3597A"/>
    <w:multiLevelType w:val="multilevel"/>
    <w:tmpl w:val="C20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720E3"/>
    <w:multiLevelType w:val="multilevel"/>
    <w:tmpl w:val="DD2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C40BC"/>
    <w:multiLevelType w:val="multilevel"/>
    <w:tmpl w:val="B33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672AC"/>
    <w:multiLevelType w:val="multilevel"/>
    <w:tmpl w:val="F5C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3B2A"/>
    <w:rsid w:val="000504F2"/>
    <w:rsid w:val="00106BA5"/>
    <w:rsid w:val="00366ACA"/>
    <w:rsid w:val="003E276F"/>
    <w:rsid w:val="00436F2B"/>
    <w:rsid w:val="00723B2A"/>
    <w:rsid w:val="00727439"/>
    <w:rsid w:val="00731AFC"/>
    <w:rsid w:val="008528BC"/>
    <w:rsid w:val="00A87D88"/>
    <w:rsid w:val="00B67B35"/>
    <w:rsid w:val="00CF1852"/>
    <w:rsid w:val="00D53E8C"/>
    <w:rsid w:val="00D718E9"/>
    <w:rsid w:val="00DA59B2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Lake Shore Public Schools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2014-12-01T14:10:00Z</dcterms:created>
  <dcterms:modified xsi:type="dcterms:W3CDTF">2014-12-01T14:11:00Z</dcterms:modified>
</cp:coreProperties>
</file>