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04"/>
        <w:tblW w:w="0" w:type="auto"/>
        <w:tblLook w:val="04A0"/>
      </w:tblPr>
      <w:tblGrid>
        <w:gridCol w:w="1824"/>
        <w:gridCol w:w="3234"/>
        <w:gridCol w:w="1890"/>
        <w:gridCol w:w="1678"/>
        <w:gridCol w:w="1652"/>
      </w:tblGrid>
      <w:tr w:rsidR="000B5123" w:rsidRPr="00FD7874" w:rsidTr="004415B1">
        <w:tc>
          <w:tcPr>
            <w:tcW w:w="1824" w:type="dxa"/>
            <w:shd w:val="clear" w:color="auto" w:fill="C6D9F1" w:themeFill="text2" w:themeFillTint="33"/>
          </w:tcPr>
          <w:p w:rsidR="000B5123" w:rsidRPr="00FD7874" w:rsidRDefault="000B5123" w:rsidP="006A1E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Score</w:t>
            </w:r>
          </w:p>
        </w:tc>
        <w:tc>
          <w:tcPr>
            <w:tcW w:w="3234" w:type="dxa"/>
            <w:shd w:val="clear" w:color="auto" w:fill="C6D9F1" w:themeFill="text2" w:themeFillTint="33"/>
          </w:tcPr>
          <w:p w:rsidR="000B5123" w:rsidRPr="00FD7874" w:rsidRDefault="000B5123" w:rsidP="006A1E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0B5123" w:rsidRPr="00FD7874" w:rsidRDefault="000B5123" w:rsidP="006A1E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678" w:type="dxa"/>
            <w:shd w:val="clear" w:color="auto" w:fill="C6D9F1" w:themeFill="text2" w:themeFillTint="33"/>
          </w:tcPr>
          <w:p w:rsidR="000B5123" w:rsidRPr="00FD7874" w:rsidRDefault="000B5123" w:rsidP="006A1E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652" w:type="dxa"/>
            <w:shd w:val="clear" w:color="auto" w:fill="C6D9F1" w:themeFill="text2" w:themeFillTint="33"/>
          </w:tcPr>
          <w:p w:rsidR="000B5123" w:rsidRPr="00FD7874" w:rsidRDefault="000B5123" w:rsidP="006A1E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0B5123" w:rsidRPr="00FD7874" w:rsidTr="00FA0C54">
        <w:tc>
          <w:tcPr>
            <w:tcW w:w="1824" w:type="dxa"/>
            <w:shd w:val="clear" w:color="auto" w:fill="C6D9F1" w:themeFill="text2" w:themeFillTint="33"/>
          </w:tcPr>
          <w:p w:rsidR="000B5123" w:rsidRDefault="000B5123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Content</w:t>
            </w:r>
          </w:p>
          <w:p w:rsidR="00C724C5" w:rsidRDefault="00C724C5" w:rsidP="00957D8E">
            <w:pPr>
              <w:rPr>
                <w:rFonts w:ascii="Bookman Old Style" w:hAnsi="Bookman Old Style"/>
                <w:sz w:val="20"/>
                <w:szCs w:val="20"/>
              </w:rPr>
            </w:pPr>
          </w:p>
          <w:sdt>
            <w:sdtPr>
              <w:rPr>
                <w:rFonts w:ascii="Bookman Old Style" w:hAnsi="Bookman Old Style"/>
                <w:sz w:val="20"/>
                <w:szCs w:val="20"/>
              </w:rPr>
              <w:alias w:val="Content"/>
              <w:tag w:val="Content"/>
              <w:id w:val="21532361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Content>
              <w:p w:rsidR="00C724C5" w:rsidRPr="00FD7874" w:rsidRDefault="004415B1" w:rsidP="00957D8E">
                <w:pPr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2F323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4" w:type="dxa"/>
          </w:tcPr>
          <w:p w:rsidR="000B5123" w:rsidRDefault="000B5123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 xml:space="preserve">Includes </w:t>
            </w:r>
            <w:r w:rsidR="00FD7874" w:rsidRPr="00FD7874">
              <w:rPr>
                <w:rFonts w:ascii="Bookman Old Style" w:hAnsi="Bookman Old Style"/>
                <w:sz w:val="20"/>
                <w:szCs w:val="20"/>
              </w:rPr>
              <w:t>all points of content from outline</w:t>
            </w:r>
          </w:p>
          <w:p w:rsidR="00C724C5" w:rsidRPr="00FD7874" w:rsidRDefault="00C724C5" w:rsidP="00957D8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Missing 3-4 points from outline</w:t>
            </w:r>
          </w:p>
        </w:tc>
        <w:tc>
          <w:tcPr>
            <w:tcW w:w="1678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Missing 5-6 points from outline</w:t>
            </w:r>
          </w:p>
        </w:tc>
        <w:tc>
          <w:tcPr>
            <w:tcW w:w="1652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Missing 7 or more points from outline</w:t>
            </w:r>
          </w:p>
        </w:tc>
      </w:tr>
      <w:tr w:rsidR="000B5123" w:rsidRPr="00FD7874" w:rsidTr="00FA0C54">
        <w:tc>
          <w:tcPr>
            <w:tcW w:w="1824" w:type="dxa"/>
            <w:shd w:val="clear" w:color="auto" w:fill="C6D9F1" w:themeFill="text2" w:themeFillTint="33"/>
          </w:tcPr>
          <w:p w:rsidR="000B5123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Proper MLA format</w:t>
            </w:r>
          </w:p>
          <w:p w:rsidR="00797289" w:rsidRDefault="00797289" w:rsidP="00957D8E">
            <w:pPr>
              <w:rPr>
                <w:rFonts w:ascii="Bookman Old Style" w:hAnsi="Bookman Old Style"/>
                <w:sz w:val="20"/>
                <w:szCs w:val="20"/>
              </w:rPr>
            </w:pPr>
          </w:p>
          <w:sdt>
            <w:sdtPr>
              <w:rPr>
                <w:rFonts w:ascii="Bookman Old Style" w:hAnsi="Bookman Old Style"/>
                <w:sz w:val="20"/>
                <w:szCs w:val="20"/>
              </w:rPr>
              <w:alias w:val="MLA Format"/>
              <w:tag w:val="MLA Format"/>
              <w:id w:val="21532366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Content>
              <w:p w:rsidR="00797289" w:rsidRPr="00FD7874" w:rsidRDefault="00797289" w:rsidP="00957D8E">
                <w:pPr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2F323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4" w:type="dxa"/>
          </w:tcPr>
          <w:p w:rsidR="000B5123" w:rsidRPr="00FD7874" w:rsidRDefault="00FD7874" w:rsidP="00957D8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12 pt. form</w:t>
            </w:r>
          </w:p>
          <w:p w:rsidR="00FD7874" w:rsidRPr="00FD7874" w:rsidRDefault="00FD7874" w:rsidP="00957D8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Times New Roman</w:t>
            </w:r>
          </w:p>
          <w:p w:rsidR="00FD7874" w:rsidRPr="00FD7874" w:rsidRDefault="00FD7874" w:rsidP="00957D8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Double Spaced</w:t>
            </w:r>
          </w:p>
          <w:p w:rsidR="00FD7874" w:rsidRPr="00FD7874" w:rsidRDefault="00FD7874" w:rsidP="00957D8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Proper Alignment</w:t>
            </w:r>
          </w:p>
          <w:p w:rsidR="00FD7874" w:rsidRPr="00FD7874" w:rsidRDefault="00FD7874" w:rsidP="00957D8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Paragraph Indented</w:t>
            </w:r>
          </w:p>
        </w:tc>
        <w:tc>
          <w:tcPr>
            <w:tcW w:w="1890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Missing 1 characteristic of MLA format</w:t>
            </w:r>
          </w:p>
        </w:tc>
        <w:tc>
          <w:tcPr>
            <w:tcW w:w="1678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Missing 2 characteristics of MLA format</w:t>
            </w:r>
          </w:p>
        </w:tc>
        <w:tc>
          <w:tcPr>
            <w:tcW w:w="1652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Missing 3 or more characteristics of MLA format</w:t>
            </w:r>
          </w:p>
        </w:tc>
      </w:tr>
      <w:tr w:rsidR="000B5123" w:rsidRPr="00FD7874" w:rsidTr="00FA0C54">
        <w:tc>
          <w:tcPr>
            <w:tcW w:w="1824" w:type="dxa"/>
            <w:shd w:val="clear" w:color="auto" w:fill="C6D9F1" w:themeFill="text2" w:themeFillTint="33"/>
          </w:tcPr>
          <w:p w:rsidR="000B5123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Conventions</w:t>
            </w:r>
          </w:p>
          <w:p w:rsidR="00797289" w:rsidRDefault="00797289" w:rsidP="00957D8E">
            <w:pPr>
              <w:rPr>
                <w:rFonts w:ascii="Bookman Old Style" w:hAnsi="Bookman Old Style"/>
                <w:sz w:val="20"/>
                <w:szCs w:val="20"/>
              </w:rPr>
            </w:pPr>
          </w:p>
          <w:sdt>
            <w:sdtPr>
              <w:rPr>
                <w:rFonts w:ascii="Bookman Old Style" w:hAnsi="Bookman Old Style"/>
                <w:sz w:val="20"/>
                <w:szCs w:val="20"/>
              </w:rPr>
              <w:alias w:val="Conventions"/>
              <w:tag w:val="Conventions"/>
              <w:id w:val="21532368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Content>
              <w:p w:rsidR="00797289" w:rsidRPr="00FD7874" w:rsidRDefault="00797289" w:rsidP="00957D8E">
                <w:pPr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2F323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4" w:type="dxa"/>
          </w:tcPr>
          <w:p w:rsidR="000B5123" w:rsidRPr="00FD7874" w:rsidRDefault="00FD7874" w:rsidP="00957D8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No contractions</w:t>
            </w:r>
          </w:p>
          <w:p w:rsidR="00FD7874" w:rsidRPr="00FD7874" w:rsidRDefault="00FD7874" w:rsidP="00957D8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All proper nouns capitalized</w:t>
            </w:r>
          </w:p>
          <w:p w:rsidR="00FD7874" w:rsidRPr="00FD7874" w:rsidRDefault="00FD7874" w:rsidP="00957D8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Third person (no I’s)</w:t>
            </w:r>
          </w:p>
          <w:p w:rsidR="00FD7874" w:rsidRPr="00FD7874" w:rsidRDefault="00FD7874" w:rsidP="00957D8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D7874">
              <w:rPr>
                <w:rFonts w:ascii="Bookman Old Style" w:hAnsi="Bookman Old Style"/>
                <w:sz w:val="20"/>
                <w:szCs w:val="20"/>
              </w:rPr>
              <w:t>No abbreviations</w:t>
            </w:r>
          </w:p>
        </w:tc>
        <w:tc>
          <w:tcPr>
            <w:tcW w:w="1890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2-3 convention errors</w:t>
            </w:r>
          </w:p>
        </w:tc>
        <w:tc>
          <w:tcPr>
            <w:tcW w:w="1678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4-5 convention errors</w:t>
            </w:r>
          </w:p>
        </w:tc>
        <w:tc>
          <w:tcPr>
            <w:tcW w:w="1652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or more conventions</w:t>
            </w:r>
          </w:p>
        </w:tc>
      </w:tr>
      <w:tr w:rsidR="000B5123" w:rsidRPr="00FD7874" w:rsidTr="00FA0C54">
        <w:tc>
          <w:tcPr>
            <w:tcW w:w="1824" w:type="dxa"/>
            <w:shd w:val="clear" w:color="auto" w:fill="C6D9F1" w:themeFill="text2" w:themeFillTint="33"/>
          </w:tcPr>
          <w:p w:rsidR="000B5123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Transitions</w:t>
            </w:r>
          </w:p>
          <w:p w:rsidR="00797289" w:rsidRDefault="00797289" w:rsidP="00957D8E">
            <w:pPr>
              <w:rPr>
                <w:rFonts w:ascii="Bookman Old Style" w:hAnsi="Bookman Old Style"/>
                <w:sz w:val="20"/>
                <w:szCs w:val="20"/>
              </w:rPr>
            </w:pPr>
          </w:p>
          <w:sdt>
            <w:sdtPr>
              <w:rPr>
                <w:rFonts w:ascii="Bookman Old Style" w:hAnsi="Bookman Old Style"/>
                <w:sz w:val="20"/>
                <w:szCs w:val="20"/>
              </w:rPr>
              <w:alias w:val="Transitions"/>
              <w:tag w:val="Transitions"/>
              <w:id w:val="21532370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Content>
              <w:p w:rsidR="00797289" w:rsidRPr="00FD7874" w:rsidRDefault="00797289" w:rsidP="00957D8E">
                <w:pPr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2F323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4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Transactions used in every body paragraph</w:t>
            </w:r>
          </w:p>
        </w:tc>
        <w:tc>
          <w:tcPr>
            <w:tcW w:w="1890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transition missing</w:t>
            </w:r>
          </w:p>
        </w:tc>
        <w:tc>
          <w:tcPr>
            <w:tcW w:w="1678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transitions missing</w:t>
            </w:r>
          </w:p>
        </w:tc>
        <w:tc>
          <w:tcPr>
            <w:tcW w:w="1652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or more transitions missing</w:t>
            </w:r>
          </w:p>
        </w:tc>
      </w:tr>
      <w:tr w:rsidR="000B5123" w:rsidRPr="00FD7874" w:rsidTr="00FA0C54">
        <w:tc>
          <w:tcPr>
            <w:tcW w:w="1824" w:type="dxa"/>
            <w:shd w:val="clear" w:color="auto" w:fill="C6D9F1" w:themeFill="text2" w:themeFillTint="33"/>
          </w:tcPr>
          <w:p w:rsidR="000B5123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Spelling</w:t>
            </w:r>
          </w:p>
          <w:p w:rsidR="00797289" w:rsidRDefault="00797289" w:rsidP="00957D8E">
            <w:pPr>
              <w:rPr>
                <w:rFonts w:ascii="Bookman Old Style" w:hAnsi="Bookman Old Style"/>
                <w:sz w:val="20"/>
                <w:szCs w:val="20"/>
              </w:rPr>
            </w:pPr>
          </w:p>
          <w:sdt>
            <w:sdtPr>
              <w:rPr>
                <w:rFonts w:ascii="Bookman Old Style" w:hAnsi="Bookman Old Style"/>
                <w:sz w:val="20"/>
                <w:szCs w:val="20"/>
              </w:rPr>
              <w:alias w:val="Spelling"/>
              <w:tag w:val="Spelling"/>
              <w:id w:val="21532372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Content>
              <w:p w:rsidR="00797289" w:rsidRPr="00FD7874" w:rsidRDefault="00797289" w:rsidP="00957D8E">
                <w:pPr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2F323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4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1-2 spelling errors</w:t>
            </w:r>
          </w:p>
        </w:tc>
        <w:tc>
          <w:tcPr>
            <w:tcW w:w="1890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3-4 spelling errors</w:t>
            </w:r>
          </w:p>
        </w:tc>
        <w:tc>
          <w:tcPr>
            <w:tcW w:w="1678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5-6 spelling errors</w:t>
            </w:r>
          </w:p>
        </w:tc>
        <w:tc>
          <w:tcPr>
            <w:tcW w:w="1652" w:type="dxa"/>
          </w:tcPr>
          <w:p w:rsidR="000B5123" w:rsidRPr="00FD7874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 or more spelling errors</w:t>
            </w:r>
          </w:p>
        </w:tc>
      </w:tr>
      <w:tr w:rsidR="000B5123" w:rsidRPr="00FD7874" w:rsidTr="00FA0C54">
        <w:tc>
          <w:tcPr>
            <w:tcW w:w="1824" w:type="dxa"/>
            <w:shd w:val="clear" w:color="auto" w:fill="C6D9F1" w:themeFill="text2" w:themeFillTint="33"/>
          </w:tcPr>
          <w:p w:rsidR="000B5123" w:rsidRDefault="00FD7874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Introduction/ Conclusion</w:t>
            </w:r>
          </w:p>
          <w:p w:rsidR="00797289" w:rsidRDefault="00797289" w:rsidP="00957D8E">
            <w:pPr>
              <w:rPr>
                <w:rFonts w:ascii="Bookman Old Style" w:hAnsi="Bookman Old Style"/>
                <w:sz w:val="20"/>
                <w:szCs w:val="20"/>
              </w:rPr>
            </w:pPr>
          </w:p>
          <w:sdt>
            <w:sdtPr>
              <w:rPr>
                <w:rFonts w:ascii="Bookman Old Style" w:hAnsi="Bookman Old Style"/>
                <w:sz w:val="20"/>
                <w:szCs w:val="20"/>
              </w:rPr>
              <w:alias w:val="Intro/ Conc."/>
              <w:tag w:val="Intro/ Conc."/>
              <w:id w:val="21532374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Content>
              <w:p w:rsidR="00797289" w:rsidRPr="00FD7874" w:rsidRDefault="00797289" w:rsidP="00957D8E">
                <w:pPr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2F323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4" w:type="dxa"/>
          </w:tcPr>
          <w:p w:rsidR="000B5123" w:rsidRDefault="00C724C5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Introduction includes thesis</w:t>
            </w:r>
          </w:p>
          <w:p w:rsidR="00C724C5" w:rsidRPr="00FD7874" w:rsidRDefault="00C724C5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Conclusion restates thesis</w:t>
            </w:r>
          </w:p>
        </w:tc>
        <w:tc>
          <w:tcPr>
            <w:tcW w:w="1890" w:type="dxa"/>
          </w:tcPr>
          <w:p w:rsidR="000B5123" w:rsidRPr="00FD7874" w:rsidRDefault="00C724C5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Either Introduction or Conclusion is missing</w:t>
            </w:r>
          </w:p>
        </w:tc>
        <w:tc>
          <w:tcPr>
            <w:tcW w:w="1678" w:type="dxa"/>
          </w:tcPr>
          <w:p w:rsidR="000B5123" w:rsidRPr="00FD7874" w:rsidRDefault="00C724C5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Introduction or conclusion is unclear or missing</w:t>
            </w:r>
          </w:p>
        </w:tc>
        <w:tc>
          <w:tcPr>
            <w:tcW w:w="1652" w:type="dxa"/>
          </w:tcPr>
          <w:p w:rsidR="000B5123" w:rsidRPr="00FD7874" w:rsidRDefault="00C724C5" w:rsidP="00957D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Missing introduction and conclusion</w:t>
            </w:r>
          </w:p>
        </w:tc>
      </w:tr>
    </w:tbl>
    <w:p w:rsidR="00957D8E" w:rsidRDefault="00957D8E" w:rsidP="00957D8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Name:  </w:t>
      </w:r>
      <w:sdt>
        <w:sdtPr>
          <w:rPr>
            <w:rFonts w:ascii="Bookman Old Style" w:hAnsi="Bookman Old Style"/>
            <w:sz w:val="20"/>
            <w:szCs w:val="20"/>
          </w:rPr>
          <w:id w:val="21532388"/>
          <w:placeholder>
            <w:docPart w:val="DefaultPlaceholder_22675703"/>
          </w:placeholder>
          <w:showingPlcHdr/>
        </w:sdtPr>
        <w:sdtContent>
          <w:r w:rsidRPr="002F3231">
            <w:rPr>
              <w:rStyle w:val="PlaceholderText"/>
            </w:rPr>
            <w:t>Click here to enter text.</w:t>
          </w:r>
        </w:sdtContent>
      </w:sdt>
    </w:p>
    <w:p w:rsidR="00CF1852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Classroom Procedures Informative Essay</w:t>
      </w: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</w:p>
    <w:p w:rsidR="00957D8E" w:rsidRPr="00FD7874" w:rsidRDefault="00957D8E" w:rsidP="00957D8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Total Scores:  </w:t>
      </w:r>
      <w:sdt>
        <w:sdtPr>
          <w:rPr>
            <w:rFonts w:ascii="Bookman Old Style" w:hAnsi="Bookman Old Style"/>
            <w:sz w:val="20"/>
            <w:szCs w:val="20"/>
          </w:rPr>
          <w:id w:val="21532389"/>
          <w:placeholder>
            <w:docPart w:val="DefaultPlaceholder_22675703"/>
          </w:placeholder>
          <w:showingPlcHdr/>
        </w:sdtPr>
        <w:sdtContent>
          <w:r w:rsidRPr="002F3231">
            <w:rPr>
              <w:rStyle w:val="PlaceholderText"/>
            </w:rPr>
            <w:t>Click here to enter text.</w:t>
          </w:r>
        </w:sdtContent>
      </w:sdt>
      <w:r w:rsidR="006A1E8B">
        <w:rPr>
          <w:rFonts w:ascii="Bookman Old Style" w:hAnsi="Bookman Old Style"/>
          <w:sz w:val="20"/>
          <w:szCs w:val="20"/>
        </w:rPr>
        <w:t>/24</w:t>
      </w:r>
    </w:p>
    <w:sectPr w:rsidR="00957D8E" w:rsidRPr="00FD7874" w:rsidSect="00FD7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A68"/>
    <w:multiLevelType w:val="hybridMultilevel"/>
    <w:tmpl w:val="D692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A54BB"/>
    <w:multiLevelType w:val="hybridMultilevel"/>
    <w:tmpl w:val="9C5E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5123"/>
    <w:rsid w:val="000B5123"/>
    <w:rsid w:val="004415B1"/>
    <w:rsid w:val="006A1E8B"/>
    <w:rsid w:val="00731AFC"/>
    <w:rsid w:val="00797289"/>
    <w:rsid w:val="008B6F8A"/>
    <w:rsid w:val="00957D8E"/>
    <w:rsid w:val="00C724C5"/>
    <w:rsid w:val="00CF1852"/>
    <w:rsid w:val="00FA0C54"/>
    <w:rsid w:val="00FD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1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5A03-94C4-44E7-8919-46A31CC838E9}"/>
      </w:docPartPr>
      <w:docPartBody>
        <w:p w:rsidR="002978DD" w:rsidRDefault="002978DD">
          <w:r w:rsidRPr="002F32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10B9-C4E5-4E97-97BC-091340CCE374}"/>
      </w:docPartPr>
      <w:docPartBody>
        <w:p w:rsidR="002978DD" w:rsidRDefault="002978DD">
          <w:r w:rsidRPr="002F32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78DD"/>
    <w:rsid w:val="002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8DD"/>
    <w:rPr>
      <w:color w:val="808080"/>
    </w:rPr>
  </w:style>
  <w:style w:type="paragraph" w:customStyle="1" w:styleId="6DA664410E02476E832A3BA38CF80073">
    <w:name w:val="6DA664410E02476E832A3BA38CF80073"/>
    <w:rsid w:val="002978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3774-2017-4017-AB1A-682103FA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2012-11-12T19:03:00Z</dcterms:created>
  <dcterms:modified xsi:type="dcterms:W3CDTF">2012-11-12T20:18:00Z</dcterms:modified>
</cp:coreProperties>
</file>