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B2" w:rsidRPr="001B4EB2" w:rsidRDefault="001B4EB2" w:rsidP="001B4EB2">
      <w:pPr>
        <w:pStyle w:val="Heading1"/>
        <w:spacing w:before="0"/>
        <w:jc w:val="center"/>
        <w:rPr>
          <w:color w:val="000000" w:themeColor="text1"/>
        </w:rPr>
      </w:pPr>
      <w:r w:rsidRPr="001B4EB2">
        <w:rPr>
          <w:color w:val="000000" w:themeColor="text1"/>
        </w:rPr>
        <w:t>In Crete, an ancient city is uncovered</w:t>
      </w:r>
    </w:p>
    <w:p w:rsidR="00734226" w:rsidRPr="00582931" w:rsidRDefault="00734226" w:rsidP="00734226">
      <w:pPr>
        <w:shd w:val="clear" w:color="auto" w:fill="FFFFFF"/>
        <w:spacing w:after="136" w:line="311" w:lineRule="atLeast"/>
        <w:jc w:val="center"/>
        <w:rPr>
          <w:rFonts w:ascii="Helvetica" w:eastAsia="Times New Roman" w:hAnsi="Helvetica" w:cs="Times New Roman"/>
          <w:b/>
          <w:color w:val="333333"/>
          <w:sz w:val="20"/>
        </w:rPr>
      </w:pPr>
      <w:r>
        <w:rPr>
          <w:rFonts w:ascii="Helvetica" w:eastAsia="Times New Roman" w:hAnsi="Helvetica" w:cs="Times New Roman"/>
          <w:b/>
          <w:color w:val="333333"/>
          <w:sz w:val="20"/>
        </w:rPr>
        <w:t xml:space="preserve">Group </w:t>
      </w:r>
      <w:r w:rsidR="00DE6317">
        <w:rPr>
          <w:rFonts w:ascii="Helvetica" w:eastAsia="Times New Roman" w:hAnsi="Helvetica" w:cs="Times New Roman"/>
          <w:b/>
          <w:color w:val="333333"/>
          <w:sz w:val="20"/>
        </w:rPr>
        <w:t>Green</w:t>
      </w:r>
    </w:p>
    <w:p w:rsidR="00582931" w:rsidRDefault="001B4EB2" w:rsidP="002B69EF">
      <w:pPr>
        <w:shd w:val="clear" w:color="auto" w:fill="FFFFFF"/>
        <w:spacing w:after="136" w:line="311" w:lineRule="atLeast"/>
        <w:jc w:val="center"/>
        <w:rPr>
          <w:rFonts w:ascii="Helvetica" w:eastAsia="Times New Roman" w:hAnsi="Helvetica" w:cs="Times New Roman"/>
          <w:color w:val="333333"/>
        </w:rPr>
      </w:pPr>
      <w:r>
        <w:rPr>
          <w:noProof/>
        </w:rPr>
        <w:drawing>
          <wp:inline distT="0" distB="0" distL="0" distR="0">
            <wp:extent cx="1602716" cy="889150"/>
            <wp:effectExtent l="19050" t="0" r="0" b="0"/>
            <wp:docPr id="1" name="Picture 1" descr="https://newsela-test-files-f331e.s3.amazonaws.com/article_media/2014/08/crete-discovery-19d10e67.jpg.885x491_q90_box-0%2C0%2C2000%2C1110_crop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ela-test-files-f331e.s3.amazonaws.com/article_media/2014/08/crete-discovery-19d10e67.jpg.885x491_q90_box-0%2C0%2C2000%2C1110_crop_det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36" cy="88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B2" w:rsidRPr="001B4EB2" w:rsidRDefault="001B4EB2" w:rsidP="002B69EF">
      <w:pPr>
        <w:shd w:val="clear" w:color="auto" w:fill="FFFFFF"/>
        <w:spacing w:after="136" w:line="311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B4EB2">
        <w:rPr>
          <w:sz w:val="18"/>
          <w:szCs w:val="18"/>
        </w:rPr>
        <w:t xml:space="preserve">Two archaeology students sift through dirt and look for ancient artifacts at </w:t>
      </w:r>
      <w:proofErr w:type="spellStart"/>
      <w:r w:rsidRPr="001B4EB2">
        <w:rPr>
          <w:sz w:val="18"/>
          <w:szCs w:val="18"/>
        </w:rPr>
        <w:t>Azoria</w:t>
      </w:r>
      <w:proofErr w:type="spellEnd"/>
      <w:r w:rsidRPr="001B4EB2">
        <w:rPr>
          <w:sz w:val="18"/>
          <w:szCs w:val="18"/>
        </w:rPr>
        <w:t xml:space="preserve">, a city that was destroyed by fire 2,500 years ago. The archaeological site is located on the island of Crete off mainland Greece. Photo: </w:t>
      </w:r>
      <w:r w:rsidRPr="001B4EB2">
        <w:rPr>
          <w:rStyle w:val="imagecredit"/>
          <w:sz w:val="18"/>
          <w:szCs w:val="18"/>
        </w:rPr>
        <w:t>Rob Christensen/Raleigh News &amp; Observer/MCT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81.6pt;margin-top:9.1pt;width:84.9pt;height:560.4pt;z-index:251658240">
            <v:textbox>
              <w:txbxContent>
                <w:p w:rsidR="00DE6317" w:rsidRPr="001B4EEF" w:rsidRDefault="00DE6317" w:rsidP="00DE631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Notes on my thoughts, reactions and questions as </w:t>
                  </w:r>
                </w:p>
                <w:p w:rsidR="00DE6317" w:rsidRPr="001B4EEF" w:rsidRDefault="00DE6317" w:rsidP="00DE631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I read: </w:t>
                  </w:r>
                </w:p>
                <w:p w:rsidR="00DE6317" w:rsidRDefault="00DE6317"/>
              </w:txbxContent>
            </v:textbox>
          </v:shape>
        </w:pict>
      </w:r>
      <w:r w:rsidRPr="00DE6317">
        <w:rPr>
          <w:rFonts w:ascii="Times New Roman" w:eastAsia="Times New Roman" w:hAnsi="Times New Roman" w:cs="Times New Roman"/>
        </w:rPr>
        <w:t xml:space="preserve">KAVOUSI, Greece — In June, high on a hill overlooking the </w:t>
      </w:r>
      <w:proofErr w:type="spellStart"/>
      <w:r w:rsidRPr="00DE6317">
        <w:rPr>
          <w:rFonts w:ascii="Times New Roman" w:eastAsia="Times New Roman" w:hAnsi="Times New Roman" w:cs="Times New Roman"/>
        </w:rPr>
        <w:t>Mirabello</w:t>
      </w:r>
      <w:proofErr w:type="spellEnd"/>
      <w:r w:rsidRPr="00DE6317">
        <w:rPr>
          <w:rFonts w:ascii="Times New Roman" w:eastAsia="Times New Roman" w:hAnsi="Times New Roman" w:cs="Times New Roman"/>
        </w:rPr>
        <w:t xml:space="preserve"> Bay of Crete, the digging once again resumed. Slowly but surely, an ancient city lost for thousands of years is being uncovered.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 xml:space="preserve">Archaeologists and students from North Carolina and across the U.S. were using shovels, picks, trowels and sieves in a quest to understand the mysteries of </w:t>
      </w:r>
      <w:proofErr w:type="spellStart"/>
      <w:r w:rsidRPr="00DE6317">
        <w:rPr>
          <w:rFonts w:ascii="Times New Roman" w:eastAsia="Times New Roman" w:hAnsi="Times New Roman" w:cs="Times New Roman"/>
        </w:rPr>
        <w:t>Azoria</w:t>
      </w:r>
      <w:proofErr w:type="spellEnd"/>
      <w:r w:rsidRPr="00DE6317">
        <w:rPr>
          <w:rFonts w:ascii="Times New Roman" w:eastAsia="Times New Roman" w:hAnsi="Times New Roman" w:cs="Times New Roman"/>
        </w:rPr>
        <w:t>. The ancient city on the island of Crete was destroyed by fire about 2,500 years ago.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So far, no graveyards have been found, and depictions of language on pottery at the site are indecipherable. So clues must be gathered from the remnants of buildings, personal items, implements and food.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The project is the life’s work of its director, Donald Haggis, who is an archaeology professor at the University of North Carolina-Chapel Hill.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Digging is only allowed for six weeks per year, but Haggis has been at it since 2002, so considerable work has been done.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outlineLvl w:val="1"/>
        <w:rPr>
          <w:rFonts w:ascii="Times New Roman" w:eastAsia="Times New Roman" w:hAnsi="Times New Roman" w:cs="Times New Roman"/>
          <w:b/>
          <w:bCs/>
        </w:rPr>
      </w:pPr>
      <w:r w:rsidRPr="00DE6317">
        <w:rPr>
          <w:rFonts w:ascii="Times New Roman" w:eastAsia="Times New Roman" w:hAnsi="Times New Roman" w:cs="Times New Roman"/>
          <w:b/>
          <w:bCs/>
        </w:rPr>
        <w:t xml:space="preserve">A Magnet </w:t>
      </w:r>
      <w:proofErr w:type="gramStart"/>
      <w:r w:rsidRPr="00DE6317">
        <w:rPr>
          <w:rFonts w:ascii="Times New Roman" w:eastAsia="Times New Roman" w:hAnsi="Times New Roman" w:cs="Times New Roman"/>
          <w:b/>
          <w:bCs/>
        </w:rPr>
        <w:t>For</w:t>
      </w:r>
      <w:proofErr w:type="gramEnd"/>
      <w:r w:rsidRPr="00DE6317">
        <w:rPr>
          <w:rFonts w:ascii="Times New Roman" w:eastAsia="Times New Roman" w:hAnsi="Times New Roman" w:cs="Times New Roman"/>
          <w:b/>
          <w:bCs/>
        </w:rPr>
        <w:t xml:space="preserve"> Archaeologists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Today on the hilltop, there are a couple of dozen students, archaeologists and Greek workers busy at different building foundations.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“</w:t>
      </w:r>
      <w:proofErr w:type="gramStart"/>
      <w:r w:rsidRPr="00DE6317">
        <w:rPr>
          <w:rFonts w:ascii="Times New Roman" w:eastAsia="Times New Roman" w:hAnsi="Times New Roman" w:cs="Times New Roman"/>
        </w:rPr>
        <w:t>It’s</w:t>
      </w:r>
      <w:proofErr w:type="gramEnd"/>
      <w:r w:rsidRPr="00DE6317">
        <w:rPr>
          <w:rFonts w:ascii="Times New Roman" w:eastAsia="Times New Roman" w:hAnsi="Times New Roman" w:cs="Times New Roman"/>
        </w:rPr>
        <w:t xml:space="preserve"> fun whacking away,” quipped Duke University student Chelsea Bright, who plans to become an archaeologist. “It’s like you’re a lumberjack.”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The hilltop is a series of excavated houses and unearthed public buildings. Foundations, lower walls and sometimes benches have been discovered. Haggis serves as a foreman, directing the crew of dozens of students and Greek workers — most of them local Cretan farmers — in their digging.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Crete is a magnet for archaeologists. The island off the Greek mainland is where European civilization started with the Minoan culture from 2700 to 1450 B.C.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 xml:space="preserve">In 1900, the American archaeologist Harriet Boyd Hawes discovered the site of </w:t>
      </w:r>
      <w:proofErr w:type="spellStart"/>
      <w:r w:rsidRPr="00DE6317">
        <w:rPr>
          <w:rFonts w:ascii="Times New Roman" w:eastAsia="Times New Roman" w:hAnsi="Times New Roman" w:cs="Times New Roman"/>
        </w:rPr>
        <w:t>Azoria</w:t>
      </w:r>
      <w:proofErr w:type="spellEnd"/>
      <w:r w:rsidRPr="00DE6317">
        <w:rPr>
          <w:rFonts w:ascii="Times New Roman" w:eastAsia="Times New Roman" w:hAnsi="Times New Roman" w:cs="Times New Roman"/>
        </w:rPr>
        <w:t xml:space="preserve"> as part of her exploration of the area. However, she did almost no digging, and the site remained unexplored for the next century.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 xml:space="preserve">In 1988, while conducting a survey of eastern Crete, Haggis became intrigued by the idea that </w:t>
      </w:r>
      <w:proofErr w:type="spellStart"/>
      <w:r w:rsidRPr="00DE6317">
        <w:rPr>
          <w:rFonts w:ascii="Times New Roman" w:eastAsia="Times New Roman" w:hAnsi="Times New Roman" w:cs="Times New Roman"/>
        </w:rPr>
        <w:t>Azoria</w:t>
      </w:r>
      <w:proofErr w:type="spellEnd"/>
      <w:r w:rsidRPr="00DE6317">
        <w:rPr>
          <w:rFonts w:ascii="Times New Roman" w:eastAsia="Times New Roman" w:hAnsi="Times New Roman" w:cs="Times New Roman"/>
        </w:rPr>
        <w:t xml:space="preserve"> might be worth a closer look.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outlineLvl w:val="1"/>
        <w:rPr>
          <w:rFonts w:ascii="Times New Roman" w:eastAsia="Times New Roman" w:hAnsi="Times New Roman" w:cs="Times New Roman"/>
          <w:b/>
          <w:bCs/>
        </w:rPr>
      </w:pPr>
      <w:r w:rsidRPr="00DE6317">
        <w:rPr>
          <w:rFonts w:ascii="Times New Roman" w:eastAsia="Times New Roman" w:hAnsi="Times New Roman" w:cs="Times New Roman"/>
          <w:b/>
          <w:bCs/>
        </w:rPr>
        <w:t>A City Lost In Time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 xml:space="preserve">Haggis and his partner in the project, Margaret </w:t>
      </w:r>
      <w:proofErr w:type="spellStart"/>
      <w:r w:rsidRPr="00DE6317">
        <w:rPr>
          <w:rFonts w:ascii="Times New Roman" w:eastAsia="Times New Roman" w:hAnsi="Times New Roman" w:cs="Times New Roman"/>
        </w:rPr>
        <w:t>Mook</w:t>
      </w:r>
      <w:proofErr w:type="spellEnd"/>
      <w:r w:rsidRPr="00DE6317">
        <w:rPr>
          <w:rFonts w:ascii="Times New Roman" w:eastAsia="Times New Roman" w:hAnsi="Times New Roman" w:cs="Times New Roman"/>
        </w:rPr>
        <w:t xml:space="preserve">, were convinced from pottery they found that the site was much older than initially thought. They concluded that </w:t>
      </w:r>
      <w:proofErr w:type="spellStart"/>
      <w:r w:rsidRPr="00DE6317">
        <w:rPr>
          <w:rFonts w:ascii="Times New Roman" w:eastAsia="Times New Roman" w:hAnsi="Times New Roman" w:cs="Times New Roman"/>
        </w:rPr>
        <w:t>Azoria</w:t>
      </w:r>
      <w:proofErr w:type="spellEnd"/>
      <w:r w:rsidRPr="00DE6317">
        <w:rPr>
          <w:rFonts w:ascii="Times New Roman" w:eastAsia="Times New Roman" w:hAnsi="Times New Roman" w:cs="Times New Roman"/>
        </w:rPr>
        <w:t xml:space="preserve"> would be a worthwhile site to study.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pict>
          <v:shape id="_x0000_s1049" type="#_x0000_t202" style="position:absolute;left:0;text-align:left;margin-left:484.1pt;margin-top:-10.2pt;width:84.9pt;height:699.65pt;z-index:251659264">
            <v:textbox>
              <w:txbxContent>
                <w:p w:rsidR="00DE6317" w:rsidRPr="001B4EEF" w:rsidRDefault="00DE6317" w:rsidP="00DE631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Notes on my thoughts, reactions and questions as </w:t>
                  </w:r>
                </w:p>
                <w:p w:rsidR="00DE6317" w:rsidRPr="001B4EEF" w:rsidRDefault="00DE6317" w:rsidP="00DE631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I read: </w:t>
                  </w:r>
                </w:p>
                <w:p w:rsidR="00DE6317" w:rsidRDefault="00DE6317" w:rsidP="00DE6317"/>
              </w:txbxContent>
            </v:textbox>
          </v:shape>
        </w:pict>
      </w:r>
      <w:r w:rsidRPr="00DE6317">
        <w:rPr>
          <w:rFonts w:ascii="Times New Roman" w:eastAsia="Times New Roman" w:hAnsi="Times New Roman" w:cs="Times New Roman"/>
        </w:rPr>
        <w:t>“This just thrilled us,” Haggis said when they found the old pots. “Always in the back of my mind I was to dig there.”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proofErr w:type="spellStart"/>
      <w:r w:rsidRPr="00DE6317">
        <w:rPr>
          <w:rFonts w:ascii="Times New Roman" w:eastAsia="Times New Roman" w:hAnsi="Times New Roman" w:cs="Times New Roman"/>
        </w:rPr>
        <w:t>Azoria</w:t>
      </w:r>
      <w:proofErr w:type="spellEnd"/>
      <w:r w:rsidRPr="00DE6317">
        <w:rPr>
          <w:rFonts w:ascii="Times New Roman" w:eastAsia="Times New Roman" w:hAnsi="Times New Roman" w:cs="Times New Roman"/>
        </w:rPr>
        <w:t xml:space="preserve"> was a small city, with an estimated population of 2,000 to 5,000 </w:t>
      </w:r>
      <w:proofErr w:type="gramStart"/>
      <w:r w:rsidRPr="00DE6317">
        <w:rPr>
          <w:rFonts w:ascii="Times New Roman" w:eastAsia="Times New Roman" w:hAnsi="Times New Roman" w:cs="Times New Roman"/>
        </w:rPr>
        <w:t>people, that</w:t>
      </w:r>
      <w:proofErr w:type="gramEnd"/>
      <w:r w:rsidRPr="00DE6317">
        <w:rPr>
          <w:rFonts w:ascii="Times New Roman" w:eastAsia="Times New Roman" w:hAnsi="Times New Roman" w:cs="Times New Roman"/>
        </w:rPr>
        <w:t xml:space="preserve"> started after the great Minoan civilization.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 xml:space="preserve">There had been settlements on the mountaintop of </w:t>
      </w:r>
      <w:proofErr w:type="spellStart"/>
      <w:r w:rsidRPr="00DE6317">
        <w:rPr>
          <w:rFonts w:ascii="Times New Roman" w:eastAsia="Times New Roman" w:hAnsi="Times New Roman" w:cs="Times New Roman"/>
        </w:rPr>
        <w:t>Azoria</w:t>
      </w:r>
      <w:proofErr w:type="spellEnd"/>
      <w:r w:rsidRPr="00DE6317">
        <w:rPr>
          <w:rFonts w:ascii="Times New Roman" w:eastAsia="Times New Roman" w:hAnsi="Times New Roman" w:cs="Times New Roman"/>
        </w:rPr>
        <w:t xml:space="preserve"> for centuries, but a full-blown city did not develop until around 630 B.C. It was destroyed by a catastrophic fire, probably as a result of being sacked, about 480 B.C. Eventually it became lost in time — offering a time capsule of what a Cretan city looked like during what archaeologists call the Archaic Period of 900 to 500 B.C.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Because no one has been able to decipher the language of the Cretans of this period, much of their history is a blank slate: It can only be interpreted from what is dug up from the ground.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So far, the dig has uncovered a town with a rich public life. Among the discoveries was a building that was likely the location of shared public meals. The building includes dining rooms and kitchens, and storerooms that had remnants of grapes, olives and grains.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outlineLvl w:val="1"/>
        <w:rPr>
          <w:rFonts w:ascii="Times New Roman" w:eastAsia="Times New Roman" w:hAnsi="Times New Roman" w:cs="Times New Roman"/>
          <w:b/>
          <w:bCs/>
        </w:rPr>
      </w:pPr>
      <w:r w:rsidRPr="00DE6317">
        <w:rPr>
          <w:rFonts w:ascii="Times New Roman" w:eastAsia="Times New Roman" w:hAnsi="Times New Roman" w:cs="Times New Roman"/>
          <w:b/>
          <w:bCs/>
        </w:rPr>
        <w:t>Civic Buildings Unearthed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The dig also uncovered what is called the Monumental Civic Building, a large hall with a stepped bench built into the walls and an adjoining two-room shrine.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It is the first time, said Haggis, that two large civic buildings of the period have been unearthed. They suggest that the men ate together — a sort of early fraternal organization, perhaps with some military significance. “Imagine it as a kind of fraternal military elite,” Haggis said.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Whatever is found at the site is taken to the nearby Institute for Aegean Prehistory Study Center for East Crete.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It is here that the painstaking work of turning found shards back into their original form as pots is done, and where research is conducted.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 xml:space="preserve">Each year, college students — most of them future archaeologists — do field work at </w:t>
      </w:r>
      <w:proofErr w:type="spellStart"/>
      <w:r w:rsidRPr="00DE6317">
        <w:rPr>
          <w:rFonts w:ascii="Times New Roman" w:eastAsia="Times New Roman" w:hAnsi="Times New Roman" w:cs="Times New Roman"/>
        </w:rPr>
        <w:t>Azoria</w:t>
      </w:r>
      <w:proofErr w:type="spellEnd"/>
      <w:r w:rsidRPr="00DE6317">
        <w:rPr>
          <w:rFonts w:ascii="Times New Roman" w:eastAsia="Times New Roman" w:hAnsi="Times New Roman" w:cs="Times New Roman"/>
        </w:rPr>
        <w:t>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This summer, 42 students are working on the project, including 15 from the University of North Carolina and four from Duke University.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outlineLvl w:val="1"/>
        <w:rPr>
          <w:rFonts w:ascii="Times New Roman" w:eastAsia="Times New Roman" w:hAnsi="Times New Roman" w:cs="Times New Roman"/>
          <w:b/>
          <w:bCs/>
        </w:rPr>
      </w:pPr>
      <w:r w:rsidRPr="00DE6317">
        <w:rPr>
          <w:rFonts w:ascii="Times New Roman" w:eastAsia="Times New Roman" w:hAnsi="Times New Roman" w:cs="Times New Roman"/>
          <w:b/>
          <w:bCs/>
        </w:rPr>
        <w:t xml:space="preserve">"I Love </w:t>
      </w:r>
      <w:proofErr w:type="gramStart"/>
      <w:r w:rsidRPr="00DE6317">
        <w:rPr>
          <w:rFonts w:ascii="Times New Roman" w:eastAsia="Times New Roman" w:hAnsi="Times New Roman" w:cs="Times New Roman"/>
          <w:b/>
          <w:bCs/>
        </w:rPr>
        <w:t>The</w:t>
      </w:r>
      <w:proofErr w:type="gramEnd"/>
      <w:r w:rsidRPr="00DE6317">
        <w:rPr>
          <w:rFonts w:ascii="Times New Roman" w:eastAsia="Times New Roman" w:hAnsi="Times New Roman" w:cs="Times New Roman"/>
          <w:b/>
          <w:bCs/>
        </w:rPr>
        <w:t xml:space="preserve"> History"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 xml:space="preserve">The students are drawn to archaeology for different reasons. For Emma Buckingham, the reasons include a love of all things Greek and Roman, and “the joy of discovery.” For Tim Shea, it’s a matter of putting the Greek and Latin he learned at a Jesuit high school to good use. An inspiring high school teacher influenced Julie </w:t>
      </w:r>
      <w:proofErr w:type="spellStart"/>
      <w:r w:rsidRPr="00DE6317">
        <w:rPr>
          <w:rFonts w:ascii="Times New Roman" w:eastAsia="Times New Roman" w:hAnsi="Times New Roman" w:cs="Times New Roman"/>
        </w:rPr>
        <w:t>Juhasz</w:t>
      </w:r>
      <w:proofErr w:type="spellEnd"/>
      <w:r w:rsidRPr="00DE6317">
        <w:rPr>
          <w:rFonts w:ascii="Times New Roman" w:eastAsia="Times New Roman" w:hAnsi="Times New Roman" w:cs="Times New Roman"/>
        </w:rPr>
        <w:t>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Despite the postcard setting, the students are doing physically demanding, dusty work under the broiling sun.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 xml:space="preserve">The students start work at 7 a.m. and finish by </w:t>
      </w:r>
      <w:proofErr w:type="spellStart"/>
      <w:r w:rsidRPr="00DE6317">
        <w:rPr>
          <w:rFonts w:ascii="Times New Roman" w:eastAsia="Times New Roman" w:hAnsi="Times New Roman" w:cs="Times New Roman"/>
        </w:rPr>
        <w:t>midafternoon</w:t>
      </w:r>
      <w:proofErr w:type="spellEnd"/>
      <w:r w:rsidRPr="00DE6317">
        <w:rPr>
          <w:rFonts w:ascii="Times New Roman" w:eastAsia="Times New Roman" w:hAnsi="Times New Roman" w:cs="Times New Roman"/>
        </w:rPr>
        <w:t>, when the sun becomes unbearable. However, the more senior students, known as trench masters, work late into the afternoon to carefully record the day’s findings.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Most students find it both intellectually and physically challenging until they get into the routine — but some take to the hard work.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 xml:space="preserve">“I love the history and the experience," said </w:t>
      </w:r>
      <w:proofErr w:type="spellStart"/>
      <w:r w:rsidRPr="00DE6317">
        <w:rPr>
          <w:rFonts w:ascii="Times New Roman" w:eastAsia="Times New Roman" w:hAnsi="Times New Roman" w:cs="Times New Roman"/>
        </w:rPr>
        <w:t>Juhasz</w:t>
      </w:r>
      <w:proofErr w:type="spellEnd"/>
      <w:r w:rsidRPr="00DE6317">
        <w:rPr>
          <w:rFonts w:ascii="Times New Roman" w:eastAsia="Times New Roman" w:hAnsi="Times New Roman" w:cs="Times New Roman"/>
        </w:rPr>
        <w:t>, "and there is something satisfying about swinging a huge pick.”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lastRenderedPageBreak/>
        <w:t xml:space="preserve">For those working at the site, there is the romance of uncovering the past, as </w:t>
      </w:r>
      <w:proofErr w:type="spellStart"/>
      <w:r w:rsidRPr="00DE6317">
        <w:rPr>
          <w:rFonts w:ascii="Times New Roman" w:eastAsia="Times New Roman" w:hAnsi="Times New Roman" w:cs="Times New Roman"/>
        </w:rPr>
        <w:t>Juhasz</w:t>
      </w:r>
      <w:proofErr w:type="spellEnd"/>
      <w:r w:rsidRPr="00DE6317">
        <w:rPr>
          <w:rFonts w:ascii="Times New Roman" w:eastAsia="Times New Roman" w:hAnsi="Times New Roman" w:cs="Times New Roman"/>
        </w:rPr>
        <w:t xml:space="preserve"> found out when she discovered a pot.</w:t>
      </w:r>
    </w:p>
    <w:p w:rsidR="00DE6317" w:rsidRPr="00DE6317" w:rsidRDefault="00DE6317" w:rsidP="00DE6317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 xml:space="preserve">“It’s like a connection with someone who died 3,000 years ago,” </w:t>
      </w:r>
      <w:proofErr w:type="spellStart"/>
      <w:r w:rsidRPr="00DE6317">
        <w:rPr>
          <w:rFonts w:ascii="Times New Roman" w:eastAsia="Times New Roman" w:hAnsi="Times New Roman" w:cs="Times New Roman"/>
        </w:rPr>
        <w:t>Juhasz</w:t>
      </w:r>
      <w:proofErr w:type="spellEnd"/>
      <w:r w:rsidRPr="00DE6317">
        <w:rPr>
          <w:rFonts w:ascii="Times New Roman" w:eastAsia="Times New Roman" w:hAnsi="Times New Roman" w:cs="Times New Roman"/>
        </w:rPr>
        <w:t xml:space="preserve"> said.</w:t>
      </w:r>
    </w:p>
    <w:p w:rsidR="00DE6317" w:rsidRDefault="00DE6317" w:rsidP="00D67FCC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</w:rPr>
      </w:pPr>
    </w:p>
    <w:p w:rsidR="0059361C" w:rsidRDefault="0059361C" w:rsidP="008938AC">
      <w:pPr>
        <w:spacing w:before="100" w:beforeAutospacing="1" w:after="100" w:afterAutospacing="1" w:line="240" w:lineRule="auto"/>
        <w:ind w:left="-288" w:right="14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B4E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Comprehension Questions:</w:t>
      </w:r>
    </w:p>
    <w:p w:rsidR="00DE6317" w:rsidRPr="00DE6317" w:rsidRDefault="00DE6317" w:rsidP="00DE63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1. According to the article, which of the following is NOT CORRECT?</w:t>
      </w:r>
    </w:p>
    <w:p w:rsidR="00DE6317" w:rsidRPr="00DE6317" w:rsidRDefault="00DE6317" w:rsidP="00DE631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 xml:space="preserve">A.  The city of </w:t>
      </w:r>
      <w:proofErr w:type="spellStart"/>
      <w:r w:rsidRPr="00DE6317">
        <w:rPr>
          <w:rFonts w:ascii="Times New Roman" w:eastAsia="Times New Roman" w:hAnsi="Times New Roman" w:cs="Times New Roman"/>
        </w:rPr>
        <w:t>Azoria</w:t>
      </w:r>
      <w:proofErr w:type="spellEnd"/>
      <w:r w:rsidRPr="00DE6317">
        <w:rPr>
          <w:rFonts w:ascii="Times New Roman" w:eastAsia="Times New Roman" w:hAnsi="Times New Roman" w:cs="Times New Roman"/>
        </w:rPr>
        <w:t xml:space="preserve"> was destroyed around 2,500 years ago.</w:t>
      </w:r>
    </w:p>
    <w:p w:rsidR="00DE6317" w:rsidRPr="00DE6317" w:rsidRDefault="00DE6317" w:rsidP="00DE631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B.  Students and archaeologists are trying to learn about the Minoan civilization by deciphering its language.</w:t>
      </w:r>
    </w:p>
    <w:p w:rsidR="00DE6317" w:rsidRPr="00DE6317" w:rsidRDefault="00DE6317" w:rsidP="00DE631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C.  Archaeologists have dug up a building that includes dining rooms, kitchens and storerooms.</w:t>
      </w:r>
    </w:p>
    <w:p w:rsidR="00DE6317" w:rsidRPr="00DE6317" w:rsidRDefault="00DE6317" w:rsidP="00DE631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 xml:space="preserve">D.  College students from various universities planning to become archaeologists do field work at </w:t>
      </w:r>
      <w:proofErr w:type="spellStart"/>
      <w:r w:rsidRPr="00DE6317">
        <w:rPr>
          <w:rFonts w:ascii="Times New Roman" w:eastAsia="Times New Roman" w:hAnsi="Times New Roman" w:cs="Times New Roman"/>
        </w:rPr>
        <w:t>Azoria</w:t>
      </w:r>
      <w:proofErr w:type="spellEnd"/>
      <w:r w:rsidRPr="00DE6317">
        <w:rPr>
          <w:rFonts w:ascii="Times New Roman" w:eastAsia="Times New Roman" w:hAnsi="Times New Roman" w:cs="Times New Roman"/>
        </w:rPr>
        <w:t xml:space="preserve"> every year.</w:t>
      </w:r>
    </w:p>
    <w:p w:rsidR="00DE6317" w:rsidRPr="00DE6317" w:rsidRDefault="00DE6317" w:rsidP="00DE631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E6317" w:rsidRPr="00DE6317" w:rsidRDefault="00DE6317" w:rsidP="00DE63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2. All the following have been discovered at the dig EXCEPT:</w:t>
      </w:r>
    </w:p>
    <w:p w:rsidR="00DE6317" w:rsidRPr="00DE6317" w:rsidRDefault="00DE6317" w:rsidP="00DE631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E6317">
        <w:rPr>
          <w:rFonts w:ascii="Times New Roman" w:eastAsia="Times New Roman" w:hAnsi="Times New Roman" w:cs="Times New Roman"/>
        </w:rPr>
        <w:t>A.  tools</w:t>
      </w:r>
      <w:proofErr w:type="gramEnd"/>
    </w:p>
    <w:p w:rsidR="00DE6317" w:rsidRPr="00DE6317" w:rsidRDefault="00DE6317" w:rsidP="00DE631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E6317">
        <w:rPr>
          <w:rFonts w:ascii="Times New Roman" w:eastAsia="Times New Roman" w:hAnsi="Times New Roman" w:cs="Times New Roman"/>
        </w:rPr>
        <w:t>B.  food</w:t>
      </w:r>
      <w:proofErr w:type="gramEnd"/>
      <w:r w:rsidRPr="00DE6317">
        <w:rPr>
          <w:rFonts w:ascii="Times New Roman" w:eastAsia="Times New Roman" w:hAnsi="Times New Roman" w:cs="Times New Roman"/>
        </w:rPr>
        <w:t xml:space="preserve"> items</w:t>
      </w:r>
    </w:p>
    <w:p w:rsidR="00DE6317" w:rsidRPr="00DE6317" w:rsidRDefault="00DE6317" w:rsidP="00DE631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E6317">
        <w:rPr>
          <w:rFonts w:ascii="Times New Roman" w:eastAsia="Times New Roman" w:hAnsi="Times New Roman" w:cs="Times New Roman"/>
        </w:rPr>
        <w:t>C.  cemeteries</w:t>
      </w:r>
      <w:proofErr w:type="gramEnd"/>
    </w:p>
    <w:p w:rsidR="00DE6317" w:rsidRPr="00DE6317" w:rsidRDefault="00DE6317" w:rsidP="00DE631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E6317">
        <w:rPr>
          <w:rFonts w:ascii="Times New Roman" w:eastAsia="Times New Roman" w:hAnsi="Times New Roman" w:cs="Times New Roman"/>
        </w:rPr>
        <w:t>D.  personal</w:t>
      </w:r>
      <w:proofErr w:type="gramEnd"/>
      <w:r w:rsidRPr="00DE6317">
        <w:rPr>
          <w:rFonts w:ascii="Times New Roman" w:eastAsia="Times New Roman" w:hAnsi="Times New Roman" w:cs="Times New Roman"/>
        </w:rPr>
        <w:t xml:space="preserve"> belongings</w:t>
      </w:r>
    </w:p>
    <w:p w:rsidR="00DE6317" w:rsidRPr="00DE6317" w:rsidRDefault="00DE6317" w:rsidP="00DE631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E6317" w:rsidRPr="00DE6317" w:rsidRDefault="00DE6317" w:rsidP="00DE63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3. The article draws a connection between all of the following EXCEPT:</w:t>
      </w:r>
    </w:p>
    <w:p w:rsidR="00DE6317" w:rsidRPr="00DE6317" w:rsidRDefault="00DE6317" w:rsidP="00DE631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E6317">
        <w:rPr>
          <w:rFonts w:ascii="Times New Roman" w:eastAsia="Times New Roman" w:hAnsi="Times New Roman" w:cs="Times New Roman"/>
        </w:rPr>
        <w:t>A.  the</w:t>
      </w:r>
      <w:proofErr w:type="gramEnd"/>
      <w:r w:rsidRPr="00DE6317">
        <w:rPr>
          <w:rFonts w:ascii="Times New Roman" w:eastAsia="Times New Roman" w:hAnsi="Times New Roman" w:cs="Times New Roman"/>
        </w:rPr>
        <w:t xml:space="preserve"> Archaic Period and 800 B.C.</w:t>
      </w:r>
    </w:p>
    <w:p w:rsidR="00DE6317" w:rsidRPr="00DE6317" w:rsidRDefault="00DE6317" w:rsidP="00DE631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B.  Donald Haggis and Greek workers</w:t>
      </w:r>
    </w:p>
    <w:p w:rsidR="00DE6317" w:rsidRPr="00DE6317" w:rsidRDefault="00DE6317" w:rsidP="00DE631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>C.  European civilization and the Minoan culture</w:t>
      </w:r>
    </w:p>
    <w:p w:rsidR="00DE6317" w:rsidRPr="00DE6317" w:rsidRDefault="00DE6317" w:rsidP="00DE631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E6317">
        <w:rPr>
          <w:rFonts w:ascii="Times New Roman" w:eastAsia="Times New Roman" w:hAnsi="Times New Roman" w:cs="Times New Roman"/>
        </w:rPr>
        <w:t>D.  the</w:t>
      </w:r>
      <w:proofErr w:type="gramEnd"/>
      <w:r w:rsidRPr="00DE6317">
        <w:rPr>
          <w:rFonts w:ascii="Times New Roman" w:eastAsia="Times New Roman" w:hAnsi="Times New Roman" w:cs="Times New Roman"/>
        </w:rPr>
        <w:t xml:space="preserve"> University of North Carolina and field work at </w:t>
      </w:r>
      <w:proofErr w:type="spellStart"/>
      <w:r w:rsidRPr="00DE6317">
        <w:rPr>
          <w:rFonts w:ascii="Times New Roman" w:eastAsia="Times New Roman" w:hAnsi="Times New Roman" w:cs="Times New Roman"/>
        </w:rPr>
        <w:t>Azoria</w:t>
      </w:r>
      <w:proofErr w:type="spellEnd"/>
    </w:p>
    <w:p w:rsidR="00DE6317" w:rsidRPr="00DE6317" w:rsidRDefault="00DE6317" w:rsidP="00DE631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E6317" w:rsidRPr="00DE6317" w:rsidRDefault="00DE6317" w:rsidP="00DE63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6317">
        <w:rPr>
          <w:rFonts w:ascii="Times New Roman" w:eastAsia="Times New Roman" w:hAnsi="Times New Roman" w:cs="Times New Roman"/>
        </w:rPr>
        <w:t xml:space="preserve">4. Select the paragraph from "I Love </w:t>
      </w:r>
      <w:proofErr w:type="gramStart"/>
      <w:r w:rsidRPr="00DE6317">
        <w:rPr>
          <w:rFonts w:ascii="Times New Roman" w:eastAsia="Times New Roman" w:hAnsi="Times New Roman" w:cs="Times New Roman"/>
        </w:rPr>
        <w:t>The</w:t>
      </w:r>
      <w:proofErr w:type="gramEnd"/>
      <w:r w:rsidRPr="00DE6317">
        <w:rPr>
          <w:rFonts w:ascii="Times New Roman" w:eastAsia="Times New Roman" w:hAnsi="Times New Roman" w:cs="Times New Roman"/>
        </w:rPr>
        <w:t xml:space="preserve"> History" that states the motivation that drives students to become archaeologists.</w:t>
      </w:r>
    </w:p>
    <w:p w:rsidR="00DE6317" w:rsidRPr="00DE6317" w:rsidRDefault="00DE6317" w:rsidP="00DE631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E6317" w:rsidRPr="00DE6317" w:rsidRDefault="00DE6317" w:rsidP="00DE631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E6317" w:rsidRPr="00DE6317" w:rsidRDefault="00DE6317" w:rsidP="008938AC">
      <w:pPr>
        <w:spacing w:before="100" w:beforeAutospacing="1" w:after="100" w:afterAutospacing="1" w:line="240" w:lineRule="auto"/>
        <w:ind w:left="-288" w:right="1440"/>
        <w:rPr>
          <w:rFonts w:ascii="Times New Roman" w:eastAsia="Times New Roman" w:hAnsi="Times New Roman" w:cs="Times New Roman"/>
          <w:b/>
          <w:u w:val="single"/>
        </w:rPr>
      </w:pPr>
    </w:p>
    <w:sectPr w:rsidR="00DE6317" w:rsidRPr="00DE6317" w:rsidSect="001B4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937"/>
    <w:multiLevelType w:val="hybridMultilevel"/>
    <w:tmpl w:val="74AC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3992"/>
    <w:multiLevelType w:val="hybridMultilevel"/>
    <w:tmpl w:val="E342FDF0"/>
    <w:lvl w:ilvl="0" w:tplc="4D182B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00EA7"/>
    <w:multiLevelType w:val="hybridMultilevel"/>
    <w:tmpl w:val="FC7E04EC"/>
    <w:lvl w:ilvl="0" w:tplc="EC88B86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10F15"/>
    <w:multiLevelType w:val="hybridMultilevel"/>
    <w:tmpl w:val="7F068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B34C5"/>
    <w:multiLevelType w:val="hybridMultilevel"/>
    <w:tmpl w:val="3C18C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D02301"/>
    <w:multiLevelType w:val="hybridMultilevel"/>
    <w:tmpl w:val="4BC893C6"/>
    <w:lvl w:ilvl="0" w:tplc="C5108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61C"/>
    <w:rsid w:val="00037D5A"/>
    <w:rsid w:val="000504F2"/>
    <w:rsid w:val="000D4E4F"/>
    <w:rsid w:val="00106BA5"/>
    <w:rsid w:val="001B4EB2"/>
    <w:rsid w:val="001B4EEF"/>
    <w:rsid w:val="0020628E"/>
    <w:rsid w:val="002A7C13"/>
    <w:rsid w:val="002B69EF"/>
    <w:rsid w:val="0032282D"/>
    <w:rsid w:val="00366ACA"/>
    <w:rsid w:val="003E276F"/>
    <w:rsid w:val="00421088"/>
    <w:rsid w:val="00436F2B"/>
    <w:rsid w:val="004A5994"/>
    <w:rsid w:val="00582931"/>
    <w:rsid w:val="0059361C"/>
    <w:rsid w:val="005C5F08"/>
    <w:rsid w:val="00622C05"/>
    <w:rsid w:val="00727439"/>
    <w:rsid w:val="00731AFC"/>
    <w:rsid w:val="00734226"/>
    <w:rsid w:val="00740510"/>
    <w:rsid w:val="008528BC"/>
    <w:rsid w:val="008938AC"/>
    <w:rsid w:val="009E4A4A"/>
    <w:rsid w:val="00A50DC8"/>
    <w:rsid w:val="00A7385F"/>
    <w:rsid w:val="00A87D88"/>
    <w:rsid w:val="00B67B35"/>
    <w:rsid w:val="00CD24D8"/>
    <w:rsid w:val="00CF1852"/>
    <w:rsid w:val="00D53E8C"/>
    <w:rsid w:val="00D67FCC"/>
    <w:rsid w:val="00D718E9"/>
    <w:rsid w:val="00DE6317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17"/>
  </w:style>
  <w:style w:type="paragraph" w:styleId="Heading1">
    <w:name w:val="heading 1"/>
    <w:basedOn w:val="Normal"/>
    <w:next w:val="Normal"/>
    <w:link w:val="Heading1Char"/>
    <w:uiPriority w:val="9"/>
    <w:qFormat/>
    <w:rsid w:val="00593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93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6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61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question-number">
    <w:name w:val="question-number"/>
    <w:basedOn w:val="DefaultParagraphFont"/>
    <w:rsid w:val="0059361C"/>
  </w:style>
  <w:style w:type="character" w:customStyle="1" w:styleId="choice-label">
    <w:name w:val="choice-label"/>
    <w:basedOn w:val="DefaultParagraphFont"/>
    <w:rsid w:val="0059361C"/>
  </w:style>
  <w:style w:type="paragraph" w:styleId="ListParagraph">
    <w:name w:val="List Paragraph"/>
    <w:basedOn w:val="Normal"/>
    <w:uiPriority w:val="34"/>
    <w:qFormat/>
    <w:rsid w:val="0059361C"/>
    <w:pPr>
      <w:ind w:left="720"/>
      <w:contextualSpacing/>
    </w:pPr>
  </w:style>
  <w:style w:type="paragraph" w:customStyle="1" w:styleId="paragraph">
    <w:name w:val="paragraph"/>
    <w:basedOn w:val="Normal"/>
    <w:rsid w:val="005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2931"/>
  </w:style>
  <w:style w:type="character" w:customStyle="1" w:styleId="authordisplayname">
    <w:name w:val="author_display_name"/>
    <w:basedOn w:val="DefaultParagraphFont"/>
    <w:rsid w:val="00582931"/>
  </w:style>
  <w:style w:type="character" w:customStyle="1" w:styleId="datepublished">
    <w:name w:val="date_published"/>
    <w:basedOn w:val="DefaultParagraphFont"/>
    <w:rsid w:val="00582931"/>
  </w:style>
  <w:style w:type="character" w:customStyle="1" w:styleId="pull-right">
    <w:name w:val="pull-right"/>
    <w:basedOn w:val="DefaultParagraphFont"/>
    <w:rsid w:val="00582931"/>
  </w:style>
  <w:style w:type="character" w:styleId="Strong">
    <w:name w:val="Strong"/>
    <w:basedOn w:val="DefaultParagraphFont"/>
    <w:uiPriority w:val="22"/>
    <w:qFormat/>
    <w:rsid w:val="00582931"/>
    <w:rPr>
      <w:b/>
      <w:bCs/>
    </w:rPr>
  </w:style>
  <w:style w:type="character" w:customStyle="1" w:styleId="imagecredit">
    <w:name w:val="image_credit"/>
    <w:basedOn w:val="DefaultParagraphFont"/>
    <w:rsid w:val="00582931"/>
  </w:style>
  <w:style w:type="character" w:styleId="Hyperlink">
    <w:name w:val="Hyperlink"/>
    <w:basedOn w:val="DefaultParagraphFont"/>
    <w:uiPriority w:val="99"/>
    <w:semiHidden/>
    <w:unhideWhenUsed/>
    <w:rsid w:val="002B69EF"/>
    <w:rPr>
      <w:color w:val="0000FF"/>
      <w:u w:val="single"/>
    </w:rPr>
  </w:style>
  <w:style w:type="paragraph" w:customStyle="1" w:styleId="correct">
    <w:name w:val="correct"/>
    <w:basedOn w:val="Normal"/>
    <w:rsid w:val="0073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2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2A94D6"/>
                        <w:left w:val="single" w:sz="12" w:space="8" w:color="2A94D6"/>
                        <w:bottom w:val="single" w:sz="12" w:space="4" w:color="2A94D6"/>
                        <w:right w:val="single" w:sz="12" w:space="8" w:color="2A94D6"/>
                      </w:divBdr>
                    </w:div>
                  </w:divsChild>
                </w:div>
              </w:divsChild>
            </w:div>
          </w:divsChild>
        </w:div>
        <w:div w:id="1982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0008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400443059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1710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431365549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6588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2083717600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3495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50945587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1189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671714631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39317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378405932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5923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771781368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972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932513562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90983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674794570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98441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176575725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8316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878227648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3524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227376994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71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8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880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cp:lastPrinted>2014-10-13T19:15:00Z</cp:lastPrinted>
  <dcterms:created xsi:type="dcterms:W3CDTF">2014-10-14T17:16:00Z</dcterms:created>
  <dcterms:modified xsi:type="dcterms:W3CDTF">2014-10-14T17:16:00Z</dcterms:modified>
</cp:coreProperties>
</file>